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E0470" w14:textId="77777777" w:rsidR="006B1E8A" w:rsidRDefault="006B1E8A"/>
    <w:tbl>
      <w:tblPr>
        <w:tblpPr w:leftFromText="180" w:rightFromText="180" w:vertAnchor="text" w:horzAnchor="margin" w:tblpXSpec="center" w:tblpY="31"/>
        <w:tblW w:w="10429" w:type="dxa"/>
        <w:tblCellMar>
          <w:top w:w="15" w:type="dxa"/>
          <w:left w:w="15" w:type="dxa"/>
          <w:bottom w:w="15" w:type="dxa"/>
          <w:right w:w="15" w:type="dxa"/>
        </w:tblCellMar>
        <w:tblLook w:val="0000" w:firstRow="0" w:lastRow="0" w:firstColumn="0" w:lastColumn="0" w:noHBand="0" w:noVBand="0"/>
      </w:tblPr>
      <w:tblGrid>
        <w:gridCol w:w="1971"/>
        <w:gridCol w:w="5633"/>
        <w:gridCol w:w="2825"/>
      </w:tblGrid>
      <w:tr w:rsidR="006B1E8A" w:rsidRPr="006B1E8A" w14:paraId="43F7F605" w14:textId="77777777" w:rsidTr="00170012">
        <w:trPr>
          <w:trHeight w:val="2522"/>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tcPr>
          <w:p w14:paraId="3D3D19E6" w14:textId="77777777" w:rsidR="00154CA1" w:rsidRDefault="00154CA1" w:rsidP="00170012">
            <w:pPr>
              <w:rPr>
                <w:rFonts w:ascii="Times New Roman" w:hAnsi="Times New Roman" w:cs="Times New Roman"/>
                <w:color w:val="000000"/>
                <w:sz w:val="14"/>
                <w:szCs w:val="14"/>
              </w:rPr>
            </w:pPr>
          </w:p>
          <w:p w14:paraId="6C1764E5" w14:textId="77777777" w:rsidR="00154CA1" w:rsidRDefault="00154CA1" w:rsidP="00170012">
            <w:pPr>
              <w:rPr>
                <w:rFonts w:ascii="Times New Roman" w:hAnsi="Times New Roman" w:cs="Times New Roman"/>
                <w:color w:val="000000"/>
                <w:sz w:val="14"/>
                <w:szCs w:val="14"/>
              </w:rPr>
            </w:pPr>
          </w:p>
          <w:p w14:paraId="588684F3" w14:textId="77777777" w:rsidR="006B1E8A" w:rsidRPr="006B1E8A" w:rsidRDefault="006B1E8A" w:rsidP="00170012">
            <w:pPr>
              <w:rPr>
                <w:rFonts w:ascii="Times" w:hAnsi="Times" w:cs="Times New Roman"/>
                <w:sz w:val="20"/>
                <w:szCs w:val="20"/>
              </w:rPr>
            </w:pPr>
            <w:r w:rsidRPr="006B1E8A">
              <w:rPr>
                <w:rFonts w:ascii="Times New Roman" w:hAnsi="Times New Roman" w:cs="Times New Roman"/>
                <w:color w:val="000000"/>
                <w:sz w:val="14"/>
                <w:szCs w:val="14"/>
              </w:rPr>
              <w:t>P.M. BARASCH, M.D.</w:t>
            </w:r>
            <w:r w:rsidRPr="006B1E8A">
              <w:rPr>
                <w:rFonts w:ascii="Times New Roman" w:hAnsi="Times New Roman" w:cs="Times New Roman"/>
                <w:color w:val="000000"/>
                <w:sz w:val="14"/>
              </w:rPr>
              <w:tab/>
            </w:r>
          </w:p>
          <w:p w14:paraId="3BA73D83" w14:textId="77777777" w:rsidR="006B1E8A" w:rsidRPr="006B1E8A" w:rsidRDefault="006B1E8A" w:rsidP="00170012">
            <w:pPr>
              <w:rPr>
                <w:rFonts w:ascii="Times" w:hAnsi="Times" w:cs="Times New Roman"/>
                <w:sz w:val="20"/>
                <w:szCs w:val="20"/>
              </w:rPr>
            </w:pPr>
            <w:r w:rsidRPr="006B1E8A">
              <w:rPr>
                <w:rFonts w:ascii="Times New Roman" w:hAnsi="Times New Roman" w:cs="Times New Roman"/>
                <w:color w:val="000000"/>
                <w:sz w:val="14"/>
                <w:szCs w:val="14"/>
              </w:rPr>
              <w:t>L.S. BECK, M.D.</w:t>
            </w:r>
            <w:r w:rsidRPr="006B1E8A">
              <w:rPr>
                <w:rFonts w:ascii="Times New Roman" w:hAnsi="Times New Roman" w:cs="Times New Roman"/>
                <w:color w:val="000000"/>
                <w:sz w:val="14"/>
              </w:rPr>
              <w:tab/>
            </w:r>
          </w:p>
          <w:p w14:paraId="19EF9F43" w14:textId="77777777" w:rsidR="006B1E8A" w:rsidRPr="006B1E8A" w:rsidRDefault="006B1E8A" w:rsidP="00170012">
            <w:pPr>
              <w:rPr>
                <w:rFonts w:ascii="Times" w:hAnsi="Times" w:cs="Times New Roman"/>
                <w:sz w:val="20"/>
                <w:szCs w:val="20"/>
              </w:rPr>
            </w:pPr>
            <w:r w:rsidRPr="006B1E8A">
              <w:rPr>
                <w:rFonts w:ascii="Times New Roman" w:hAnsi="Times New Roman" w:cs="Times New Roman"/>
                <w:color w:val="000000"/>
                <w:sz w:val="14"/>
                <w:szCs w:val="14"/>
              </w:rPr>
              <w:t>J.B. BUTLER, M.D.</w:t>
            </w:r>
          </w:p>
          <w:p w14:paraId="18BD8A8F" w14:textId="77777777" w:rsidR="006B1E8A" w:rsidRPr="006B1E8A" w:rsidRDefault="006B1E8A" w:rsidP="00170012">
            <w:pPr>
              <w:rPr>
                <w:rFonts w:ascii="Times" w:hAnsi="Times" w:cs="Times New Roman"/>
                <w:sz w:val="20"/>
                <w:szCs w:val="20"/>
              </w:rPr>
            </w:pPr>
            <w:r w:rsidRPr="006B1E8A">
              <w:rPr>
                <w:rFonts w:ascii="Times New Roman" w:hAnsi="Times New Roman" w:cs="Times New Roman"/>
                <w:color w:val="000000"/>
                <w:sz w:val="14"/>
                <w:szCs w:val="14"/>
              </w:rPr>
              <w:t>L. B. WEBB, M.D.</w:t>
            </w:r>
          </w:p>
          <w:p w14:paraId="3A7952C9" w14:textId="77777777" w:rsidR="00B04E45" w:rsidRDefault="006B1E8A" w:rsidP="00170012">
            <w:pPr>
              <w:rPr>
                <w:rFonts w:ascii="Times New Roman" w:hAnsi="Times New Roman" w:cs="Times New Roman"/>
                <w:color w:val="000000"/>
                <w:sz w:val="14"/>
                <w:szCs w:val="14"/>
              </w:rPr>
            </w:pPr>
            <w:r w:rsidRPr="006B1E8A">
              <w:rPr>
                <w:rFonts w:ascii="Times New Roman" w:hAnsi="Times New Roman" w:cs="Times New Roman"/>
                <w:color w:val="000000"/>
                <w:sz w:val="14"/>
                <w:szCs w:val="14"/>
              </w:rPr>
              <w:t>A.K. KAZI, M.D.</w:t>
            </w:r>
          </w:p>
          <w:p w14:paraId="5B69C3C2" w14:textId="77777777" w:rsidR="00B04E45" w:rsidRDefault="00B04E45" w:rsidP="00170012">
            <w:pPr>
              <w:rPr>
                <w:rFonts w:ascii="Times New Roman" w:hAnsi="Times New Roman" w:cs="Times New Roman"/>
                <w:bCs/>
                <w:color w:val="000000"/>
                <w:sz w:val="14"/>
                <w:szCs w:val="14"/>
              </w:rPr>
            </w:pPr>
            <w:r w:rsidRPr="00B04E45">
              <w:rPr>
                <w:rFonts w:ascii="Times New Roman" w:hAnsi="Times New Roman" w:cs="Times New Roman"/>
                <w:bCs/>
                <w:color w:val="000000"/>
                <w:sz w:val="14"/>
                <w:szCs w:val="14"/>
              </w:rPr>
              <w:t>Y. CHEN, M.D.</w:t>
            </w:r>
          </w:p>
          <w:p w14:paraId="0387C20C" w14:textId="77777777" w:rsidR="00B04E45" w:rsidRDefault="00B04E45" w:rsidP="00170012">
            <w:pPr>
              <w:rPr>
                <w:rFonts w:ascii="Times New Roman" w:hAnsi="Times New Roman" w:cs="Times New Roman"/>
                <w:bCs/>
                <w:color w:val="000000"/>
                <w:sz w:val="14"/>
                <w:szCs w:val="14"/>
              </w:rPr>
            </w:pPr>
            <w:r>
              <w:rPr>
                <w:rFonts w:ascii="Times New Roman" w:hAnsi="Times New Roman" w:cs="Times New Roman"/>
                <w:bCs/>
                <w:color w:val="000000"/>
                <w:sz w:val="14"/>
                <w:szCs w:val="14"/>
              </w:rPr>
              <w:t>C. BOLAND, APRN</w:t>
            </w:r>
          </w:p>
          <w:p w14:paraId="0A2BEE4D" w14:textId="77777777" w:rsidR="00244AF8" w:rsidRDefault="00244AF8" w:rsidP="00170012">
            <w:pPr>
              <w:rPr>
                <w:rFonts w:ascii="Times New Roman" w:hAnsi="Times New Roman" w:cs="Times New Roman"/>
                <w:bCs/>
                <w:color w:val="000000"/>
                <w:sz w:val="14"/>
                <w:szCs w:val="14"/>
              </w:rPr>
            </w:pPr>
            <w:r>
              <w:rPr>
                <w:rFonts w:ascii="Times New Roman" w:hAnsi="Times New Roman" w:cs="Times New Roman"/>
                <w:bCs/>
                <w:color w:val="000000"/>
                <w:sz w:val="14"/>
                <w:szCs w:val="14"/>
              </w:rPr>
              <w:t>L. ZARGOS, APRN</w:t>
            </w:r>
          </w:p>
          <w:p w14:paraId="5261AC54" w14:textId="77777777" w:rsidR="006B1E8A" w:rsidRPr="006B1E8A" w:rsidRDefault="006B1E8A" w:rsidP="00170012">
            <w:pPr>
              <w:rPr>
                <w:rFonts w:ascii="Times" w:hAnsi="Times" w:cs="Times New Roman"/>
                <w:sz w:val="20"/>
                <w:szCs w:val="20"/>
              </w:rPr>
            </w:pPr>
          </w:p>
          <w:p w14:paraId="081D00BD" w14:textId="77777777" w:rsidR="006B1E8A" w:rsidRPr="006B1E8A" w:rsidRDefault="006B1E8A" w:rsidP="00170012">
            <w:pPr>
              <w:rPr>
                <w:rFonts w:ascii="Times" w:hAnsi="Times"/>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tcPr>
          <w:p w14:paraId="5BB20D8D" w14:textId="77777777" w:rsidR="006B1E8A" w:rsidRDefault="006B1E8A" w:rsidP="00170012">
            <w:pPr>
              <w:jc w:val="center"/>
              <w:rPr>
                <w:rFonts w:ascii="Times New Roman" w:hAnsi="Times New Roman" w:cs="Times New Roman"/>
                <w:b/>
                <w:bCs/>
                <w:color w:val="000000"/>
                <w:sz w:val="26"/>
                <w:szCs w:val="26"/>
              </w:rPr>
            </w:pPr>
          </w:p>
          <w:p w14:paraId="58BED195" w14:textId="77777777" w:rsidR="006B1E8A" w:rsidRPr="006B1E8A" w:rsidRDefault="006B1E8A" w:rsidP="00170012">
            <w:pPr>
              <w:jc w:val="center"/>
              <w:rPr>
                <w:rFonts w:ascii="Times" w:hAnsi="Times" w:cs="Times New Roman"/>
                <w:sz w:val="20"/>
                <w:szCs w:val="20"/>
              </w:rPr>
            </w:pPr>
            <w:r w:rsidRPr="006B1E8A">
              <w:rPr>
                <w:rFonts w:ascii="Times New Roman" w:hAnsi="Times New Roman" w:cs="Times New Roman"/>
                <w:b/>
                <w:bCs/>
                <w:color w:val="000000"/>
                <w:sz w:val="26"/>
                <w:szCs w:val="26"/>
              </w:rPr>
              <w:t>NEUROLOGICAL SPECIALISTS, P.C.</w:t>
            </w:r>
          </w:p>
          <w:p w14:paraId="2B7B2888" w14:textId="77777777" w:rsidR="006B1E8A" w:rsidRPr="006B1E8A" w:rsidRDefault="006B1E8A" w:rsidP="00170012">
            <w:pPr>
              <w:jc w:val="center"/>
              <w:rPr>
                <w:rFonts w:ascii="Times" w:hAnsi="Times" w:cs="Times New Roman"/>
                <w:sz w:val="20"/>
                <w:szCs w:val="20"/>
              </w:rPr>
            </w:pPr>
            <w:r w:rsidRPr="006B1E8A">
              <w:rPr>
                <w:rFonts w:ascii="Times New Roman" w:hAnsi="Times New Roman" w:cs="Times New Roman"/>
                <w:color w:val="000000"/>
                <w:sz w:val="21"/>
                <w:szCs w:val="21"/>
              </w:rPr>
              <w:t xml:space="preserve">ADULT AND PEDIATRIC NEUROLOGY </w:t>
            </w:r>
          </w:p>
          <w:p w14:paraId="2ECEB65C" w14:textId="77777777" w:rsidR="006B1E8A" w:rsidRPr="006B1E8A" w:rsidRDefault="006B1E8A" w:rsidP="00170012">
            <w:pPr>
              <w:jc w:val="center"/>
              <w:rPr>
                <w:rFonts w:ascii="Times" w:hAnsi="Times" w:cs="Times New Roman"/>
                <w:sz w:val="20"/>
                <w:szCs w:val="20"/>
              </w:rPr>
            </w:pPr>
            <w:r w:rsidRPr="006B1E8A">
              <w:rPr>
                <w:rFonts w:ascii="Times New Roman" w:hAnsi="Times New Roman" w:cs="Times New Roman"/>
                <w:color w:val="000000"/>
                <w:sz w:val="21"/>
                <w:szCs w:val="21"/>
              </w:rPr>
              <w:t>CLINICAL NEUROPHYSIOLOGY</w:t>
            </w:r>
          </w:p>
          <w:p w14:paraId="4B36AFCD" w14:textId="77777777" w:rsidR="006B1E8A" w:rsidRPr="006B1E8A" w:rsidRDefault="006B1E8A" w:rsidP="00170012">
            <w:pPr>
              <w:jc w:val="center"/>
              <w:rPr>
                <w:rFonts w:ascii="Times" w:hAnsi="Times" w:cs="Times New Roman"/>
                <w:sz w:val="20"/>
                <w:szCs w:val="20"/>
              </w:rPr>
            </w:pPr>
            <w:r w:rsidRPr="006B1E8A">
              <w:rPr>
                <w:rFonts w:ascii="Times New Roman" w:hAnsi="Times New Roman" w:cs="Times New Roman"/>
                <w:color w:val="000000"/>
                <w:sz w:val="21"/>
                <w:szCs w:val="21"/>
              </w:rPr>
              <w:t>NEUROLOGIC REHABILITATION</w:t>
            </w:r>
          </w:p>
          <w:p w14:paraId="0C033726" w14:textId="77777777" w:rsidR="006B1E8A" w:rsidRPr="006B1E8A" w:rsidRDefault="006B1E8A" w:rsidP="00170012">
            <w:pPr>
              <w:rPr>
                <w:rFonts w:ascii="Times" w:hAnsi="Times"/>
                <w:sz w:val="20"/>
                <w:szCs w:val="20"/>
              </w:rPr>
            </w:pPr>
          </w:p>
          <w:p w14:paraId="726760F4" w14:textId="77777777" w:rsidR="006B1E8A" w:rsidRPr="006B1E8A" w:rsidRDefault="006B1E8A" w:rsidP="00170012">
            <w:pPr>
              <w:rPr>
                <w:rFonts w:ascii="Times" w:hAnsi="Times" w:cs="Times New Roman"/>
                <w:sz w:val="20"/>
                <w:szCs w:val="20"/>
              </w:rPr>
            </w:pPr>
            <w:r w:rsidRPr="006B1E8A">
              <w:rPr>
                <w:rFonts w:ascii="Times New Roman" w:hAnsi="Times New Roman" w:cs="Times New Roman"/>
                <w:color w:val="000000"/>
                <w:sz w:val="21"/>
                <w:szCs w:val="21"/>
              </w:rPr>
              <w:t>                     </w:t>
            </w:r>
            <w:r w:rsidR="00E03222">
              <w:rPr>
                <w:rFonts w:ascii="Times New Roman" w:hAnsi="Times New Roman" w:cs="Times New Roman"/>
                <w:color w:val="000000"/>
                <w:sz w:val="21"/>
                <w:szCs w:val="21"/>
              </w:rPr>
              <w:t xml:space="preserve">    </w:t>
            </w:r>
            <w:r w:rsidRPr="006B1E8A">
              <w:rPr>
                <w:rFonts w:ascii="Times New Roman" w:hAnsi="Times New Roman" w:cs="Times New Roman"/>
                <w:color w:val="000000"/>
                <w:sz w:val="21"/>
                <w:szCs w:val="21"/>
              </w:rPr>
              <w:t> </w:t>
            </w:r>
            <w:r w:rsidR="00E03222">
              <w:rPr>
                <w:rFonts w:ascii="Times New Roman" w:hAnsi="Times New Roman" w:cs="Times New Roman"/>
                <w:color w:val="000000"/>
                <w:sz w:val="21"/>
                <w:szCs w:val="21"/>
              </w:rPr>
              <w:t>www.neurologyct.com</w:t>
            </w:r>
          </w:p>
          <w:p w14:paraId="02FF5AAB" w14:textId="77777777" w:rsidR="006B1E8A" w:rsidRPr="006B1E8A" w:rsidRDefault="006B1E8A" w:rsidP="00170012">
            <w:pPr>
              <w:rPr>
                <w:rFonts w:ascii="Times" w:hAnsi="Times" w:cs="Times New Roman"/>
                <w:sz w:val="20"/>
                <w:szCs w:val="20"/>
              </w:rPr>
            </w:pPr>
            <w:r w:rsidRPr="006B1E8A">
              <w:rPr>
                <w:rFonts w:ascii="Courier New" w:hAnsi="Courier New" w:cs="Times New Roman"/>
                <w:color w:val="000000"/>
                <w:sz w:val="21"/>
                <w:szCs w:val="21"/>
              </w:rPr>
              <w:t>               </w:t>
            </w:r>
          </w:p>
          <w:p w14:paraId="19460680" w14:textId="77777777" w:rsidR="006B1E8A" w:rsidRPr="006B1E8A" w:rsidRDefault="006B1E8A" w:rsidP="00170012">
            <w:pPr>
              <w:rPr>
                <w:rFonts w:ascii="Times" w:hAnsi="Times"/>
                <w:sz w:val="20"/>
                <w:szCs w:val="20"/>
              </w:rPr>
            </w:pPr>
          </w:p>
          <w:p w14:paraId="2E740EB5" w14:textId="77777777" w:rsidR="006B1E8A" w:rsidRPr="006B1E8A" w:rsidRDefault="006B1E8A" w:rsidP="00170012">
            <w:pPr>
              <w:spacing w:line="0" w:lineRule="atLeast"/>
              <w:rPr>
                <w:rFonts w:ascii="Times" w:hAnsi="Times" w:cs="Times New Roman"/>
                <w:sz w:val="20"/>
                <w:szCs w:val="20"/>
              </w:rPr>
            </w:pPr>
            <w:r w:rsidRPr="006B1E8A">
              <w:rPr>
                <w:rFonts w:ascii="Courier New" w:hAnsi="Courier New" w:cs="Times New Roman"/>
                <w:color w:val="000000"/>
                <w:sz w:val="21"/>
                <w:szCs w:val="21"/>
              </w:rPr>
              <w:t>                </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tcPr>
          <w:p w14:paraId="3564F4B2" w14:textId="77777777" w:rsidR="006B1E8A" w:rsidRDefault="006B1E8A" w:rsidP="00170012">
            <w:pPr>
              <w:rPr>
                <w:rFonts w:ascii="Times New Roman" w:hAnsi="Times New Roman" w:cs="Times New Roman"/>
                <w:color w:val="000000"/>
                <w:sz w:val="14"/>
                <w:szCs w:val="14"/>
              </w:rPr>
            </w:pPr>
          </w:p>
          <w:p w14:paraId="7D0C1A51" w14:textId="77777777" w:rsidR="00154CA1" w:rsidRDefault="00154CA1" w:rsidP="00170012">
            <w:pPr>
              <w:rPr>
                <w:rFonts w:ascii="Times New Roman" w:hAnsi="Times New Roman" w:cs="Times New Roman"/>
                <w:color w:val="000000"/>
                <w:sz w:val="14"/>
                <w:szCs w:val="14"/>
              </w:rPr>
            </w:pPr>
          </w:p>
          <w:p w14:paraId="545A8478" w14:textId="732E9DD6" w:rsidR="006B1E8A" w:rsidRPr="006B1E8A" w:rsidRDefault="005B36D6" w:rsidP="00170012">
            <w:pPr>
              <w:rPr>
                <w:rFonts w:ascii="Times" w:hAnsi="Times" w:cs="Times New Roman"/>
                <w:sz w:val="20"/>
                <w:szCs w:val="20"/>
              </w:rPr>
            </w:pPr>
            <w:r>
              <w:rPr>
                <w:rFonts w:ascii="Times New Roman" w:hAnsi="Times New Roman" w:cs="Times New Roman"/>
                <w:color w:val="000000"/>
                <w:sz w:val="14"/>
                <w:szCs w:val="14"/>
              </w:rPr>
              <w:t xml:space="preserve">99 </w:t>
            </w:r>
            <w:r w:rsidR="00132BEB">
              <w:rPr>
                <w:rFonts w:ascii="Times New Roman" w:hAnsi="Times New Roman" w:cs="Times New Roman"/>
                <w:color w:val="000000"/>
                <w:sz w:val="14"/>
                <w:szCs w:val="14"/>
              </w:rPr>
              <w:t>HAWLEY LANE SUITE 1120</w:t>
            </w:r>
            <w:bookmarkStart w:id="0" w:name="_GoBack"/>
            <w:bookmarkEnd w:id="0"/>
          </w:p>
          <w:p w14:paraId="2F98D0ED" w14:textId="77777777" w:rsidR="006B1E8A" w:rsidRPr="006B1E8A" w:rsidRDefault="005B36D6" w:rsidP="00170012">
            <w:pPr>
              <w:rPr>
                <w:rFonts w:ascii="Times" w:hAnsi="Times" w:cs="Times New Roman"/>
                <w:sz w:val="20"/>
                <w:szCs w:val="20"/>
              </w:rPr>
            </w:pPr>
            <w:r>
              <w:rPr>
                <w:rFonts w:ascii="Times New Roman" w:hAnsi="Times New Roman" w:cs="Times New Roman"/>
                <w:color w:val="000000"/>
                <w:sz w:val="14"/>
                <w:szCs w:val="14"/>
              </w:rPr>
              <w:t>STRATFORD, CT 06614</w:t>
            </w:r>
          </w:p>
          <w:p w14:paraId="1493EC11" w14:textId="77777777" w:rsidR="006B1E8A" w:rsidRPr="006B1E8A" w:rsidRDefault="006B1E8A" w:rsidP="00170012">
            <w:pPr>
              <w:rPr>
                <w:rFonts w:ascii="Times" w:hAnsi="Times" w:cs="Times New Roman"/>
                <w:sz w:val="20"/>
                <w:szCs w:val="20"/>
              </w:rPr>
            </w:pPr>
            <w:r w:rsidRPr="006B1E8A">
              <w:rPr>
                <w:rFonts w:ascii="Times New Roman" w:hAnsi="Times New Roman" w:cs="Times New Roman"/>
                <w:color w:val="000000"/>
                <w:sz w:val="14"/>
                <w:szCs w:val="14"/>
              </w:rPr>
              <w:t>203-377-5988 / FAX 203-380-0531</w:t>
            </w:r>
          </w:p>
          <w:p w14:paraId="09D40519" w14:textId="77777777" w:rsidR="006B1E8A" w:rsidRPr="006B1E8A" w:rsidRDefault="006B1E8A" w:rsidP="00170012">
            <w:pPr>
              <w:rPr>
                <w:rFonts w:ascii="Times" w:hAnsi="Times" w:cs="Times New Roman"/>
                <w:sz w:val="20"/>
                <w:szCs w:val="20"/>
              </w:rPr>
            </w:pPr>
            <w:r w:rsidRPr="006B1E8A">
              <w:rPr>
                <w:rFonts w:ascii="Times New Roman" w:hAnsi="Times New Roman" w:cs="Times New Roman"/>
                <w:color w:val="000000"/>
                <w:sz w:val="14"/>
              </w:rPr>
              <w:tab/>
            </w:r>
            <w:r w:rsidRPr="006B1E8A">
              <w:rPr>
                <w:rFonts w:ascii="Times New Roman" w:hAnsi="Times New Roman" w:cs="Times New Roman"/>
                <w:color w:val="000000"/>
                <w:sz w:val="14"/>
              </w:rPr>
              <w:tab/>
            </w:r>
            <w:r w:rsidRPr="006B1E8A">
              <w:rPr>
                <w:rFonts w:ascii="Times New Roman" w:hAnsi="Times New Roman" w:cs="Times New Roman"/>
                <w:color w:val="000000"/>
                <w:sz w:val="14"/>
              </w:rPr>
              <w:tab/>
            </w:r>
          </w:p>
          <w:p w14:paraId="25D4370C" w14:textId="77777777" w:rsidR="006B1E8A" w:rsidRPr="006B1E8A" w:rsidRDefault="006B1E8A" w:rsidP="00170012">
            <w:pPr>
              <w:rPr>
                <w:rFonts w:ascii="Times" w:hAnsi="Times" w:cs="Times New Roman"/>
                <w:sz w:val="20"/>
                <w:szCs w:val="20"/>
              </w:rPr>
            </w:pPr>
            <w:r w:rsidRPr="006B1E8A">
              <w:rPr>
                <w:rFonts w:ascii="Times New Roman" w:hAnsi="Times New Roman" w:cs="Times New Roman"/>
                <w:color w:val="000000"/>
                <w:sz w:val="14"/>
                <w:szCs w:val="14"/>
              </w:rPr>
              <w:t>52 BEACH ROAD, SUITE 202</w:t>
            </w:r>
          </w:p>
          <w:p w14:paraId="59508C38" w14:textId="77777777" w:rsidR="006B1E8A" w:rsidRPr="006B1E8A" w:rsidRDefault="006B1E8A" w:rsidP="00170012">
            <w:pPr>
              <w:rPr>
                <w:rFonts w:ascii="Times" w:hAnsi="Times" w:cs="Times New Roman"/>
                <w:sz w:val="20"/>
                <w:szCs w:val="20"/>
              </w:rPr>
            </w:pPr>
            <w:r w:rsidRPr="006B1E8A">
              <w:rPr>
                <w:rFonts w:ascii="Times New Roman" w:hAnsi="Times New Roman" w:cs="Times New Roman"/>
                <w:color w:val="000000"/>
                <w:sz w:val="14"/>
                <w:szCs w:val="14"/>
              </w:rPr>
              <w:t>FAIRFIELD, CT 06824</w:t>
            </w:r>
          </w:p>
          <w:p w14:paraId="0220176A" w14:textId="77777777" w:rsidR="006B1E8A" w:rsidRPr="006B1E8A" w:rsidRDefault="006B1E8A" w:rsidP="00170012">
            <w:pPr>
              <w:rPr>
                <w:rFonts w:ascii="Times" w:hAnsi="Times" w:cs="Times New Roman"/>
                <w:sz w:val="20"/>
                <w:szCs w:val="20"/>
              </w:rPr>
            </w:pPr>
            <w:r w:rsidRPr="006B1E8A">
              <w:rPr>
                <w:rFonts w:ascii="Times New Roman" w:hAnsi="Times New Roman" w:cs="Times New Roman"/>
                <w:color w:val="000000"/>
                <w:sz w:val="14"/>
                <w:szCs w:val="14"/>
              </w:rPr>
              <w:t>203-254-0284 / FAX 203-259-8544</w:t>
            </w:r>
          </w:p>
          <w:p w14:paraId="242EF388" w14:textId="77777777" w:rsidR="006B1E8A" w:rsidRPr="006B1E8A" w:rsidRDefault="006B1E8A" w:rsidP="00170012">
            <w:pPr>
              <w:rPr>
                <w:rFonts w:ascii="Times" w:hAnsi="Times" w:cs="Times New Roman"/>
                <w:sz w:val="20"/>
                <w:szCs w:val="20"/>
              </w:rPr>
            </w:pPr>
            <w:r w:rsidRPr="006B1E8A">
              <w:rPr>
                <w:rFonts w:ascii="Times New Roman" w:hAnsi="Times New Roman" w:cs="Times New Roman"/>
                <w:color w:val="000000"/>
                <w:sz w:val="14"/>
              </w:rPr>
              <w:tab/>
            </w:r>
            <w:r w:rsidRPr="006B1E8A">
              <w:rPr>
                <w:rFonts w:ascii="Times New Roman" w:hAnsi="Times New Roman" w:cs="Times New Roman"/>
                <w:color w:val="000000"/>
                <w:sz w:val="14"/>
              </w:rPr>
              <w:tab/>
            </w:r>
            <w:r w:rsidRPr="006B1E8A">
              <w:rPr>
                <w:rFonts w:ascii="Times New Roman" w:hAnsi="Times New Roman" w:cs="Times New Roman"/>
                <w:color w:val="000000"/>
                <w:sz w:val="14"/>
              </w:rPr>
              <w:tab/>
            </w:r>
          </w:p>
          <w:p w14:paraId="384180D3" w14:textId="77777777" w:rsidR="006B1E8A" w:rsidRPr="006B1E8A" w:rsidRDefault="006B1E8A" w:rsidP="00170012">
            <w:pPr>
              <w:spacing w:line="0" w:lineRule="atLeast"/>
              <w:rPr>
                <w:rFonts w:ascii="Times" w:hAnsi="Times" w:cs="Times New Roman"/>
                <w:sz w:val="20"/>
                <w:szCs w:val="20"/>
              </w:rPr>
            </w:pPr>
          </w:p>
        </w:tc>
      </w:tr>
    </w:tbl>
    <w:p w14:paraId="5DB4163E" w14:textId="77777777" w:rsidR="00FF363D" w:rsidRDefault="00FF363D" w:rsidP="00FF363D">
      <w:pPr>
        <w:jc w:val="center"/>
        <w:rPr>
          <w:rFonts w:ascii="Times" w:hAnsi="Times"/>
          <w:b/>
          <w:bCs/>
        </w:rPr>
      </w:pPr>
    </w:p>
    <w:p w14:paraId="1AA5EFB7" w14:textId="70CFC210" w:rsidR="006B1E8A" w:rsidRDefault="00FF363D" w:rsidP="00FF363D">
      <w:pPr>
        <w:jc w:val="center"/>
        <w:rPr>
          <w:rFonts w:ascii="Times" w:hAnsi="Times"/>
          <w:b/>
          <w:bCs/>
        </w:rPr>
      </w:pPr>
      <w:r>
        <w:rPr>
          <w:rFonts w:ascii="Times" w:hAnsi="Times"/>
          <w:b/>
          <w:bCs/>
        </w:rPr>
        <w:t xml:space="preserve">Informed consent for </w:t>
      </w:r>
      <w:r w:rsidR="00203E86">
        <w:rPr>
          <w:rFonts w:ascii="Times" w:hAnsi="Times"/>
          <w:b/>
          <w:bCs/>
        </w:rPr>
        <w:t>Neuro</w:t>
      </w:r>
      <w:r>
        <w:rPr>
          <w:rFonts w:ascii="Times" w:hAnsi="Times"/>
          <w:b/>
          <w:bCs/>
        </w:rPr>
        <w:t>feedback</w:t>
      </w:r>
    </w:p>
    <w:p w14:paraId="2C0FDC3C" w14:textId="7780B58C" w:rsidR="00FF363D" w:rsidRDefault="00FF363D" w:rsidP="00FF363D">
      <w:pPr>
        <w:rPr>
          <w:rFonts w:ascii="Times" w:hAnsi="Times"/>
          <w:b/>
          <w:bCs/>
        </w:rPr>
      </w:pPr>
    </w:p>
    <w:p w14:paraId="20C143C0" w14:textId="241C501B" w:rsidR="00384982" w:rsidRPr="00384982" w:rsidRDefault="00FF363D" w:rsidP="00384982">
      <w:pPr>
        <w:pStyle w:val="ListParagraph"/>
        <w:numPr>
          <w:ilvl w:val="0"/>
          <w:numId w:val="2"/>
        </w:numPr>
        <w:rPr>
          <w:rFonts w:ascii="Times" w:hAnsi="Times"/>
          <w:b/>
          <w:bCs/>
        </w:rPr>
      </w:pPr>
      <w:r>
        <w:rPr>
          <w:rFonts w:ascii="Times" w:hAnsi="Times"/>
          <w:b/>
          <w:bCs/>
        </w:rPr>
        <w:t xml:space="preserve">Benefits and risks of Neurofeedback: </w:t>
      </w:r>
      <w:r>
        <w:rPr>
          <w:rFonts w:ascii="Times" w:hAnsi="Times"/>
          <w:bCs/>
        </w:rPr>
        <w:t xml:space="preserve">Neurofeedback has been used to help improve a variety of conditions which appear to be associated with irregular brain activity including ADD/ADHD, insomnia, anxiety, depression and minor head injury.  Most of the research is done in the field of ADD/ADHD, and a good percentage of patients undergoing this therapy will have long-lasting benefit.  </w:t>
      </w:r>
      <w:r w:rsidRPr="00FF363D">
        <w:rPr>
          <w:rFonts w:ascii="Times" w:hAnsi="Times"/>
          <w:b/>
        </w:rPr>
        <w:t>However</w:t>
      </w:r>
      <w:r w:rsidR="00384982">
        <w:rPr>
          <w:rFonts w:ascii="Times" w:hAnsi="Times"/>
          <w:b/>
        </w:rPr>
        <w:t>,</w:t>
      </w:r>
      <w:r w:rsidRPr="00FF363D">
        <w:rPr>
          <w:rFonts w:ascii="Times" w:hAnsi="Times"/>
          <w:b/>
        </w:rPr>
        <w:t xml:space="preserve"> there is no guarantee that every patient going through the therapy program will show improvement</w:t>
      </w:r>
      <w:r w:rsidR="00384982">
        <w:rPr>
          <w:rFonts w:ascii="Times" w:hAnsi="Times"/>
          <w:bCs/>
        </w:rPr>
        <w:t xml:space="preserve"> </w:t>
      </w:r>
      <w:r w:rsidR="00384982" w:rsidRPr="00384982">
        <w:rPr>
          <w:rFonts w:ascii="Times" w:hAnsi="Times"/>
          <w:b/>
        </w:rPr>
        <w:t>or the fact that patients who improve will maintain a good level of functioning over an extended period of time</w:t>
      </w:r>
      <w:r w:rsidR="00384982">
        <w:rPr>
          <w:rFonts w:ascii="Times" w:hAnsi="Times"/>
          <w:bCs/>
        </w:rPr>
        <w:t>.  T</w:t>
      </w:r>
      <w:r>
        <w:rPr>
          <w:rFonts w:ascii="Times" w:hAnsi="Times"/>
          <w:bCs/>
        </w:rPr>
        <w:t xml:space="preserve">here is no evidence that this treatment program will cause any major harmful effects.  Possible minor side effects would include fatigue, headache, irritation at the site of the electrodes, rarely </w:t>
      </w:r>
      <w:r w:rsidR="00EA31E2">
        <w:rPr>
          <w:rFonts w:ascii="Times" w:hAnsi="Times"/>
          <w:bCs/>
        </w:rPr>
        <w:t>skin reaction to the cream used for the procedure.</w:t>
      </w:r>
    </w:p>
    <w:p w14:paraId="6D39E41D" w14:textId="77747A86" w:rsidR="00384982" w:rsidRPr="00384982" w:rsidRDefault="00384982" w:rsidP="00384982">
      <w:pPr>
        <w:pStyle w:val="ListParagraph"/>
        <w:numPr>
          <w:ilvl w:val="0"/>
          <w:numId w:val="2"/>
        </w:numPr>
        <w:rPr>
          <w:rFonts w:ascii="Times" w:hAnsi="Times"/>
          <w:b/>
          <w:bCs/>
        </w:rPr>
      </w:pPr>
      <w:r>
        <w:rPr>
          <w:rFonts w:ascii="Times" w:hAnsi="Times"/>
          <w:b/>
          <w:bCs/>
        </w:rPr>
        <w:t>Medications:</w:t>
      </w:r>
      <w:r>
        <w:rPr>
          <w:rFonts w:ascii="Times" w:hAnsi="Times"/>
        </w:rPr>
        <w:t xml:space="preserve"> The treatment program will not interfere with any ongoing medications.  Some patients will be able to decrease the dosage either during or after successful treatment with neuro feedback.  However this may not happen to all patients.</w:t>
      </w:r>
    </w:p>
    <w:p w14:paraId="4A8D6BD4" w14:textId="6E295ED7" w:rsidR="00384982" w:rsidRPr="00294C7C" w:rsidRDefault="00384982" w:rsidP="00384982">
      <w:pPr>
        <w:pStyle w:val="ListParagraph"/>
        <w:numPr>
          <w:ilvl w:val="0"/>
          <w:numId w:val="2"/>
        </w:numPr>
        <w:rPr>
          <w:rFonts w:ascii="Times" w:hAnsi="Times"/>
          <w:b/>
          <w:bCs/>
        </w:rPr>
      </w:pPr>
      <w:r>
        <w:rPr>
          <w:rFonts w:ascii="Times" w:hAnsi="Times"/>
          <w:b/>
          <w:bCs/>
        </w:rPr>
        <w:t>Schedule in length of treatment:</w:t>
      </w:r>
      <w:r>
        <w:rPr>
          <w:rFonts w:ascii="Times" w:hAnsi="Times"/>
        </w:rPr>
        <w:t xml:space="preserve"> Each treatment session is scheduled for approximately 30 minutes.  An average of 20-40 sessions would be recommended.  Patients who do not show for the appointment, will be charged a no-show fee of $50</w:t>
      </w:r>
      <w:r w:rsidR="00294C7C">
        <w:rPr>
          <w:rFonts w:ascii="Times" w:hAnsi="Times"/>
        </w:rPr>
        <w:t>.  The success of the treatment program will depend on regular sessions.</w:t>
      </w:r>
    </w:p>
    <w:p w14:paraId="442841C3" w14:textId="771BDF57" w:rsidR="00294C7C" w:rsidRPr="00294C7C" w:rsidRDefault="00294C7C" w:rsidP="00384982">
      <w:pPr>
        <w:pStyle w:val="ListParagraph"/>
        <w:numPr>
          <w:ilvl w:val="0"/>
          <w:numId w:val="2"/>
        </w:numPr>
        <w:rPr>
          <w:rFonts w:ascii="Times" w:hAnsi="Times"/>
          <w:b/>
          <w:bCs/>
        </w:rPr>
      </w:pPr>
      <w:r>
        <w:rPr>
          <w:rFonts w:ascii="Times" w:hAnsi="Times"/>
          <w:b/>
          <w:bCs/>
        </w:rPr>
        <w:t xml:space="preserve">Equipment and </w:t>
      </w:r>
      <w:r w:rsidR="005F4D38">
        <w:rPr>
          <w:rFonts w:ascii="Times" w:hAnsi="Times"/>
          <w:b/>
          <w:bCs/>
        </w:rPr>
        <w:t>training:</w:t>
      </w:r>
      <w:r w:rsidR="005F4D38" w:rsidRPr="00294C7C">
        <w:rPr>
          <w:rFonts w:ascii="Times" w:hAnsi="Times"/>
        </w:rPr>
        <w:t xml:space="preserve"> The</w:t>
      </w:r>
      <w:r w:rsidRPr="00294C7C">
        <w:rPr>
          <w:rFonts w:ascii="Times" w:hAnsi="Times"/>
        </w:rPr>
        <w:t xml:space="preserve"> hardware and software used</w:t>
      </w:r>
      <w:r>
        <w:rPr>
          <w:rFonts w:ascii="Times" w:hAnsi="Times"/>
        </w:rPr>
        <w:t xml:space="preserve"> is obtained from Brain master technologies Inc.</w:t>
      </w:r>
      <w:r w:rsidR="005F4D38">
        <w:rPr>
          <w:rFonts w:ascii="Times" w:hAnsi="Times"/>
        </w:rPr>
        <w:t>, and</w:t>
      </w:r>
      <w:r>
        <w:rPr>
          <w:rFonts w:ascii="Times" w:hAnsi="Times"/>
        </w:rPr>
        <w:t xml:space="preserve"> is registered by the FDA.  O</w:t>
      </w:r>
      <w:r w:rsidR="001F1337">
        <w:rPr>
          <w:rFonts w:ascii="Times" w:hAnsi="Times"/>
        </w:rPr>
        <w:t>ur</w:t>
      </w:r>
      <w:r>
        <w:rPr>
          <w:rFonts w:ascii="Times" w:hAnsi="Times"/>
        </w:rPr>
        <w:t xml:space="preserve"> neurologist and other staff involved in the program have received appropriate training.</w:t>
      </w:r>
    </w:p>
    <w:p w14:paraId="0D6D6590" w14:textId="7847CD81" w:rsidR="00294C7C" w:rsidRPr="00294C7C" w:rsidRDefault="00294C7C" w:rsidP="00384982">
      <w:pPr>
        <w:pStyle w:val="ListParagraph"/>
        <w:numPr>
          <w:ilvl w:val="0"/>
          <w:numId w:val="2"/>
        </w:numPr>
        <w:rPr>
          <w:rFonts w:ascii="Times" w:hAnsi="Times"/>
          <w:b/>
          <w:bCs/>
        </w:rPr>
      </w:pPr>
      <w:r>
        <w:rPr>
          <w:rFonts w:ascii="Times" w:hAnsi="Times"/>
          <w:b/>
          <w:bCs/>
        </w:rPr>
        <w:t>Fees:</w:t>
      </w:r>
      <w:r>
        <w:rPr>
          <w:rFonts w:ascii="Times" w:hAnsi="Times"/>
        </w:rPr>
        <w:t xml:space="preserve"> All fees are to be paid in accordance with the fee schedule provided at the beginning of the program.</w:t>
      </w:r>
    </w:p>
    <w:p w14:paraId="75A3B663" w14:textId="3C7EE160" w:rsidR="00294C7C" w:rsidRDefault="00294C7C" w:rsidP="00294C7C">
      <w:pPr>
        <w:ind w:left="360"/>
        <w:rPr>
          <w:rFonts w:ascii="Times" w:hAnsi="Times"/>
          <w:b/>
          <w:bCs/>
        </w:rPr>
      </w:pPr>
    </w:p>
    <w:p w14:paraId="6A98E329" w14:textId="064F7A15" w:rsidR="00294C7C" w:rsidRDefault="00294C7C" w:rsidP="00294C7C">
      <w:pPr>
        <w:ind w:left="360"/>
        <w:rPr>
          <w:rFonts w:ascii="Times" w:hAnsi="Times"/>
          <w:b/>
          <w:bCs/>
        </w:rPr>
      </w:pPr>
    </w:p>
    <w:p w14:paraId="320B3778" w14:textId="132AA47F" w:rsidR="00294C7C" w:rsidRDefault="00294C7C" w:rsidP="00294C7C">
      <w:pPr>
        <w:ind w:left="360"/>
        <w:rPr>
          <w:rFonts w:ascii="Times" w:hAnsi="Times"/>
          <w:b/>
          <w:bCs/>
        </w:rPr>
      </w:pPr>
      <w:r>
        <w:rPr>
          <w:rFonts w:ascii="Times" w:hAnsi="Times"/>
          <w:b/>
          <w:bCs/>
        </w:rPr>
        <w:t>I understand the above information and agreed to its terms:</w:t>
      </w:r>
    </w:p>
    <w:p w14:paraId="65F56783" w14:textId="12910275" w:rsidR="00294C7C" w:rsidRDefault="00294C7C" w:rsidP="00294C7C">
      <w:pPr>
        <w:ind w:left="360"/>
        <w:rPr>
          <w:rFonts w:ascii="Times" w:hAnsi="Times"/>
          <w:b/>
          <w:bCs/>
        </w:rPr>
      </w:pPr>
    </w:p>
    <w:p w14:paraId="6017EB43" w14:textId="10A9625A" w:rsidR="00294C7C" w:rsidRDefault="00294C7C" w:rsidP="00294C7C">
      <w:pPr>
        <w:ind w:left="360"/>
        <w:rPr>
          <w:rFonts w:ascii="Times" w:hAnsi="Times"/>
          <w:b/>
          <w:bCs/>
        </w:rPr>
      </w:pPr>
    </w:p>
    <w:p w14:paraId="4D2ED795" w14:textId="19115482" w:rsidR="00294C7C" w:rsidRDefault="00294C7C" w:rsidP="00294C7C">
      <w:pPr>
        <w:ind w:left="360"/>
        <w:rPr>
          <w:rFonts w:ascii="Times" w:hAnsi="Times"/>
          <w:b/>
          <w:bCs/>
        </w:rPr>
      </w:pPr>
    </w:p>
    <w:p w14:paraId="48E3CFD9" w14:textId="08C3B10C" w:rsidR="00294C7C" w:rsidRPr="00294C7C" w:rsidRDefault="00294C7C" w:rsidP="00294C7C">
      <w:pPr>
        <w:ind w:left="360"/>
        <w:rPr>
          <w:rFonts w:ascii="Times" w:hAnsi="Times"/>
          <w:b/>
          <w:bCs/>
        </w:rPr>
      </w:pPr>
      <w:r>
        <w:rPr>
          <w:rFonts w:ascii="Times" w:hAnsi="Times"/>
          <w:b/>
          <w:bCs/>
        </w:rPr>
        <w:t>Print name (Patient or guardian)           Signature          Date</w:t>
      </w:r>
    </w:p>
    <w:sectPr w:rsidR="00294C7C" w:rsidRPr="00294C7C" w:rsidSect="007902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344A"/>
    <w:multiLevelType w:val="hybridMultilevel"/>
    <w:tmpl w:val="FA2CF9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80D41A8"/>
    <w:multiLevelType w:val="hybridMultilevel"/>
    <w:tmpl w:val="5DE6A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8A"/>
    <w:rsid w:val="00031932"/>
    <w:rsid w:val="000441D3"/>
    <w:rsid w:val="00084163"/>
    <w:rsid w:val="000C3322"/>
    <w:rsid w:val="000E0F20"/>
    <w:rsid w:val="000F11A1"/>
    <w:rsid w:val="00121369"/>
    <w:rsid w:val="00132BEB"/>
    <w:rsid w:val="00154CA1"/>
    <w:rsid w:val="001657DD"/>
    <w:rsid w:val="00170012"/>
    <w:rsid w:val="00172BAF"/>
    <w:rsid w:val="001A3B19"/>
    <w:rsid w:val="001E62CA"/>
    <w:rsid w:val="001E7AD4"/>
    <w:rsid w:val="001F1337"/>
    <w:rsid w:val="001F446D"/>
    <w:rsid w:val="00203E86"/>
    <w:rsid w:val="00244AF8"/>
    <w:rsid w:val="00294C7C"/>
    <w:rsid w:val="002D220D"/>
    <w:rsid w:val="00355AB9"/>
    <w:rsid w:val="00377E8E"/>
    <w:rsid w:val="00384982"/>
    <w:rsid w:val="00387D3A"/>
    <w:rsid w:val="00397529"/>
    <w:rsid w:val="003A1F39"/>
    <w:rsid w:val="003A3A30"/>
    <w:rsid w:val="003C75D9"/>
    <w:rsid w:val="003D591D"/>
    <w:rsid w:val="003E3626"/>
    <w:rsid w:val="004165B4"/>
    <w:rsid w:val="00440F01"/>
    <w:rsid w:val="0049080C"/>
    <w:rsid w:val="004921F7"/>
    <w:rsid w:val="004A56A8"/>
    <w:rsid w:val="004F41C2"/>
    <w:rsid w:val="00511F95"/>
    <w:rsid w:val="00557091"/>
    <w:rsid w:val="0059124E"/>
    <w:rsid w:val="005B36D6"/>
    <w:rsid w:val="005F32B1"/>
    <w:rsid w:val="005F4D38"/>
    <w:rsid w:val="005F6766"/>
    <w:rsid w:val="0066314E"/>
    <w:rsid w:val="00683616"/>
    <w:rsid w:val="00691A79"/>
    <w:rsid w:val="006A219F"/>
    <w:rsid w:val="006B1E8A"/>
    <w:rsid w:val="006B3F30"/>
    <w:rsid w:val="006E3182"/>
    <w:rsid w:val="0070182A"/>
    <w:rsid w:val="00702C6C"/>
    <w:rsid w:val="0073694F"/>
    <w:rsid w:val="00744E0B"/>
    <w:rsid w:val="00790240"/>
    <w:rsid w:val="007A73A0"/>
    <w:rsid w:val="007C3425"/>
    <w:rsid w:val="007C6323"/>
    <w:rsid w:val="007D7612"/>
    <w:rsid w:val="00836D46"/>
    <w:rsid w:val="0086770B"/>
    <w:rsid w:val="008B32B2"/>
    <w:rsid w:val="008E4307"/>
    <w:rsid w:val="008F3BC6"/>
    <w:rsid w:val="00923E3A"/>
    <w:rsid w:val="00954A7E"/>
    <w:rsid w:val="009879B4"/>
    <w:rsid w:val="009F5C96"/>
    <w:rsid w:val="00A205AA"/>
    <w:rsid w:val="00A52DEC"/>
    <w:rsid w:val="00A8042A"/>
    <w:rsid w:val="00A83A4B"/>
    <w:rsid w:val="00A86523"/>
    <w:rsid w:val="00A95AD4"/>
    <w:rsid w:val="00A966C2"/>
    <w:rsid w:val="00AB2D50"/>
    <w:rsid w:val="00B0069C"/>
    <w:rsid w:val="00B039E1"/>
    <w:rsid w:val="00B04E45"/>
    <w:rsid w:val="00B1652E"/>
    <w:rsid w:val="00B20DFC"/>
    <w:rsid w:val="00B30E38"/>
    <w:rsid w:val="00B72AC9"/>
    <w:rsid w:val="00B73653"/>
    <w:rsid w:val="00B83043"/>
    <w:rsid w:val="00BC50EF"/>
    <w:rsid w:val="00C15042"/>
    <w:rsid w:val="00C56DF0"/>
    <w:rsid w:val="00C7691A"/>
    <w:rsid w:val="00CA22A8"/>
    <w:rsid w:val="00CA5EFC"/>
    <w:rsid w:val="00CB634E"/>
    <w:rsid w:val="00CD0F92"/>
    <w:rsid w:val="00CF3FB7"/>
    <w:rsid w:val="00DA1080"/>
    <w:rsid w:val="00DE17A0"/>
    <w:rsid w:val="00E03222"/>
    <w:rsid w:val="00E26FA4"/>
    <w:rsid w:val="00E460BC"/>
    <w:rsid w:val="00E72355"/>
    <w:rsid w:val="00E731FD"/>
    <w:rsid w:val="00E73446"/>
    <w:rsid w:val="00EA31E2"/>
    <w:rsid w:val="00EB0E9D"/>
    <w:rsid w:val="00EC1B02"/>
    <w:rsid w:val="00ED0DCE"/>
    <w:rsid w:val="00EF68CC"/>
    <w:rsid w:val="00F10EAB"/>
    <w:rsid w:val="00FA3525"/>
    <w:rsid w:val="00FA42BD"/>
    <w:rsid w:val="00FB7E98"/>
    <w:rsid w:val="00FF36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1E8A"/>
    <w:pPr>
      <w:spacing w:beforeLines="1" w:afterLines="1"/>
    </w:pPr>
    <w:rPr>
      <w:rFonts w:ascii="Times" w:hAnsi="Times" w:cs="Times New Roman"/>
      <w:sz w:val="20"/>
      <w:szCs w:val="20"/>
    </w:rPr>
  </w:style>
  <w:style w:type="character" w:customStyle="1" w:styleId="apple-tab-span">
    <w:name w:val="apple-tab-span"/>
    <w:basedOn w:val="DefaultParagraphFont"/>
    <w:rsid w:val="006B1E8A"/>
  </w:style>
  <w:style w:type="paragraph" w:styleId="BalloonText">
    <w:name w:val="Balloon Text"/>
    <w:basedOn w:val="Normal"/>
    <w:link w:val="BalloonTextChar"/>
    <w:uiPriority w:val="99"/>
    <w:semiHidden/>
    <w:unhideWhenUsed/>
    <w:rsid w:val="00A95AD4"/>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AD4"/>
    <w:rPr>
      <w:rFonts w:ascii="Lucida Grande" w:hAnsi="Lucida Grande"/>
      <w:sz w:val="18"/>
      <w:szCs w:val="18"/>
    </w:rPr>
  </w:style>
  <w:style w:type="paragraph" w:styleId="ListParagraph">
    <w:name w:val="List Paragraph"/>
    <w:basedOn w:val="Normal"/>
    <w:uiPriority w:val="34"/>
    <w:qFormat/>
    <w:rsid w:val="00702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1E8A"/>
    <w:pPr>
      <w:spacing w:beforeLines="1" w:afterLines="1"/>
    </w:pPr>
    <w:rPr>
      <w:rFonts w:ascii="Times" w:hAnsi="Times" w:cs="Times New Roman"/>
      <w:sz w:val="20"/>
      <w:szCs w:val="20"/>
    </w:rPr>
  </w:style>
  <w:style w:type="character" w:customStyle="1" w:styleId="apple-tab-span">
    <w:name w:val="apple-tab-span"/>
    <w:basedOn w:val="DefaultParagraphFont"/>
    <w:rsid w:val="006B1E8A"/>
  </w:style>
  <w:style w:type="paragraph" w:styleId="BalloonText">
    <w:name w:val="Balloon Text"/>
    <w:basedOn w:val="Normal"/>
    <w:link w:val="BalloonTextChar"/>
    <w:uiPriority w:val="99"/>
    <w:semiHidden/>
    <w:unhideWhenUsed/>
    <w:rsid w:val="00A95AD4"/>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AD4"/>
    <w:rPr>
      <w:rFonts w:ascii="Lucida Grande" w:hAnsi="Lucida Grande"/>
      <w:sz w:val="18"/>
      <w:szCs w:val="18"/>
    </w:rPr>
  </w:style>
  <w:style w:type="paragraph" w:styleId="ListParagraph">
    <w:name w:val="List Paragraph"/>
    <w:basedOn w:val="Normal"/>
    <w:uiPriority w:val="34"/>
    <w:qFormat/>
    <w:rsid w:val="0070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3064">
      <w:bodyDiv w:val="1"/>
      <w:marLeft w:val="0"/>
      <w:marRight w:val="0"/>
      <w:marTop w:val="0"/>
      <w:marBottom w:val="0"/>
      <w:divBdr>
        <w:top w:val="none" w:sz="0" w:space="0" w:color="auto"/>
        <w:left w:val="none" w:sz="0" w:space="0" w:color="auto"/>
        <w:bottom w:val="none" w:sz="0" w:space="0" w:color="auto"/>
        <w:right w:val="none" w:sz="0" w:space="0" w:color="auto"/>
      </w:divBdr>
      <w:divsChild>
        <w:div w:id="726299486">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YANIV CHEN</dc:creator>
  <cp:lastModifiedBy>PTruedson</cp:lastModifiedBy>
  <cp:revision>5</cp:revision>
  <cp:lastPrinted>2019-06-19T21:10:00Z</cp:lastPrinted>
  <dcterms:created xsi:type="dcterms:W3CDTF">2019-10-17T15:22:00Z</dcterms:created>
  <dcterms:modified xsi:type="dcterms:W3CDTF">2019-10-18T14:41:00Z</dcterms:modified>
</cp:coreProperties>
</file>